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37F5C" w14:textId="77777777" w:rsidR="007F69C3" w:rsidRPr="000E692C" w:rsidRDefault="007F69C3" w:rsidP="007F69C3">
      <w:pPr>
        <w:rPr>
          <w:rFonts w:asciiTheme="minorHAnsi" w:hAnsiTheme="minorHAnsi"/>
          <w:sz w:val="24"/>
          <w:szCs w:val="24"/>
        </w:rPr>
      </w:pPr>
    </w:p>
    <w:p w14:paraId="3AE9969B" w14:textId="77777777" w:rsidR="007F69C3" w:rsidRPr="000E692C" w:rsidRDefault="007F69C3" w:rsidP="007F69C3">
      <w:pPr>
        <w:rPr>
          <w:rFonts w:asciiTheme="minorHAnsi" w:hAnsiTheme="minorHAnsi"/>
          <w:sz w:val="24"/>
          <w:szCs w:val="24"/>
        </w:rPr>
      </w:pPr>
    </w:p>
    <w:p w14:paraId="2E439C44" w14:textId="77777777" w:rsidR="005D23F8" w:rsidRPr="000E692C" w:rsidRDefault="005D23F8" w:rsidP="007F69C3">
      <w:pPr>
        <w:rPr>
          <w:rFonts w:asciiTheme="minorHAnsi" w:hAnsiTheme="minorHAnsi"/>
          <w:sz w:val="24"/>
          <w:szCs w:val="24"/>
        </w:rPr>
      </w:pPr>
    </w:p>
    <w:p w14:paraId="72CE9C04" w14:textId="77777777" w:rsidR="007F69C3" w:rsidRPr="000E692C" w:rsidRDefault="007F69C3" w:rsidP="007F69C3">
      <w:pPr>
        <w:rPr>
          <w:rFonts w:asciiTheme="minorHAnsi" w:hAnsiTheme="minorHAnsi"/>
          <w:sz w:val="24"/>
          <w:szCs w:val="24"/>
        </w:rPr>
      </w:pPr>
    </w:p>
    <w:p w14:paraId="7B4431F2" w14:textId="77777777" w:rsidR="007F69C3" w:rsidRPr="000E692C" w:rsidRDefault="007F69C3" w:rsidP="007F69C3">
      <w:pPr>
        <w:rPr>
          <w:rFonts w:asciiTheme="minorHAnsi" w:hAnsiTheme="minorHAnsi"/>
          <w:sz w:val="24"/>
          <w:szCs w:val="24"/>
        </w:rPr>
      </w:pPr>
    </w:p>
    <w:p w14:paraId="023D11B8" w14:textId="77777777" w:rsidR="007F69C3" w:rsidRPr="000E692C" w:rsidRDefault="007A3EC7" w:rsidP="007A3EC7">
      <w:pPr>
        <w:jc w:val="center"/>
        <w:rPr>
          <w:rFonts w:asciiTheme="minorHAnsi" w:hAnsiTheme="minorHAnsi"/>
          <w:sz w:val="24"/>
          <w:szCs w:val="24"/>
        </w:rPr>
      </w:pPr>
      <w:r w:rsidRPr="000E692C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96C5D88" wp14:editId="6D4CF2B6">
            <wp:simplePos x="0" y="0"/>
            <wp:positionH relativeFrom="column">
              <wp:posOffset>2643358</wp:posOffset>
            </wp:positionH>
            <wp:positionV relativeFrom="paragraph">
              <wp:posOffset>136525</wp:posOffset>
            </wp:positionV>
            <wp:extent cx="908050" cy="908050"/>
            <wp:effectExtent l="0" t="0" r="6350" b="6350"/>
            <wp:wrapTight wrapText="bothSides">
              <wp:wrapPolygon edited="0">
                <wp:start x="6797" y="0"/>
                <wp:lineTo x="4078" y="1359"/>
                <wp:lineTo x="0" y="5438"/>
                <wp:lineTo x="0" y="15860"/>
                <wp:lineTo x="5438" y="21298"/>
                <wp:lineTo x="6797" y="21298"/>
                <wp:lineTo x="14501" y="21298"/>
                <wp:lineTo x="15860" y="21298"/>
                <wp:lineTo x="21298" y="15860"/>
                <wp:lineTo x="21298" y="5438"/>
                <wp:lineTo x="17220" y="1359"/>
                <wp:lineTo x="14501" y="0"/>
                <wp:lineTo x="679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D7C9B" w14:textId="77777777" w:rsidR="00403477" w:rsidRPr="000E692C" w:rsidRDefault="00403477" w:rsidP="007F69C3">
      <w:pPr>
        <w:pStyle w:val="Heading1"/>
        <w:rPr>
          <w:rFonts w:asciiTheme="minorHAnsi" w:hAnsiTheme="minorHAnsi"/>
          <w:szCs w:val="24"/>
        </w:rPr>
      </w:pPr>
    </w:p>
    <w:p w14:paraId="7B02526C" w14:textId="77777777" w:rsidR="007A3EC7" w:rsidRPr="000E692C" w:rsidRDefault="007A3EC7" w:rsidP="007A3EC7">
      <w:pPr>
        <w:rPr>
          <w:rFonts w:asciiTheme="minorHAnsi" w:hAnsiTheme="minorHAnsi"/>
          <w:color w:val="auto"/>
          <w:kern w:val="0"/>
          <w:sz w:val="24"/>
          <w:szCs w:val="24"/>
        </w:rPr>
      </w:pPr>
    </w:p>
    <w:p w14:paraId="232103C7" w14:textId="77777777" w:rsidR="007A3EC7" w:rsidRPr="000E692C" w:rsidRDefault="007A3EC7" w:rsidP="007A3EC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37BBB" w:rsidRPr="000E692C" w14:paraId="556B40A9" w14:textId="77777777" w:rsidTr="006750DA">
        <w:tc>
          <w:tcPr>
            <w:tcW w:w="5035" w:type="dxa"/>
          </w:tcPr>
          <w:p w14:paraId="449ABD96" w14:textId="77777777" w:rsidR="00337BBB" w:rsidRPr="000E692C" w:rsidRDefault="00337BBB" w:rsidP="00403477">
            <w:pPr>
              <w:pStyle w:val="Heading1"/>
              <w:rPr>
                <w:rFonts w:asciiTheme="minorHAnsi" w:hAnsiTheme="minorHAnsi"/>
                <w:b/>
                <w:szCs w:val="24"/>
              </w:rPr>
            </w:pPr>
            <w:r w:rsidRPr="000E692C">
              <w:rPr>
                <w:rFonts w:asciiTheme="minorHAnsi" w:hAnsiTheme="minorHAnsi"/>
                <w:b/>
                <w:szCs w:val="24"/>
              </w:rPr>
              <w:t>FOR IMMEDIATE RELEASE</w:t>
            </w:r>
          </w:p>
        </w:tc>
        <w:tc>
          <w:tcPr>
            <w:tcW w:w="5035" w:type="dxa"/>
          </w:tcPr>
          <w:p w14:paraId="7F680A97" w14:textId="77777777" w:rsidR="00337BBB" w:rsidRPr="000E692C" w:rsidRDefault="00A825B5" w:rsidP="00337BBB">
            <w:pPr>
              <w:pStyle w:val="Heading1"/>
              <w:jc w:val="righ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Alan Bjerga</w:t>
            </w:r>
          </w:p>
        </w:tc>
      </w:tr>
      <w:tr w:rsidR="00337BBB" w:rsidRPr="000E692C" w14:paraId="4BC2A64B" w14:textId="77777777" w:rsidTr="006750DA">
        <w:tc>
          <w:tcPr>
            <w:tcW w:w="5035" w:type="dxa"/>
          </w:tcPr>
          <w:p w14:paraId="0E9C6C56" w14:textId="220AEE28" w:rsidR="00337BBB" w:rsidRPr="000E692C" w:rsidRDefault="001851CD" w:rsidP="0087357A">
            <w:pPr>
              <w:pStyle w:val="Heading1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Thurs</w:t>
            </w:r>
            <w:r w:rsidR="001E576E">
              <w:rPr>
                <w:rFonts w:asciiTheme="minorHAnsi" w:hAnsiTheme="minorHAnsi"/>
                <w:szCs w:val="24"/>
              </w:rPr>
              <w:t>day</w:t>
            </w:r>
            <w:r w:rsidR="00337BBB" w:rsidRPr="000E692C">
              <w:rPr>
                <w:rFonts w:asciiTheme="minorHAnsi" w:hAnsiTheme="minorHAnsi"/>
                <w:szCs w:val="24"/>
              </w:rPr>
              <w:t xml:space="preserve">, </w:t>
            </w:r>
            <w:r>
              <w:rPr>
                <w:rFonts w:asciiTheme="minorHAnsi" w:hAnsiTheme="minorHAnsi"/>
                <w:szCs w:val="24"/>
              </w:rPr>
              <w:t>April 4</w:t>
            </w:r>
            <w:r w:rsidR="00CB4528" w:rsidRPr="000E692C">
              <w:rPr>
                <w:rFonts w:asciiTheme="minorHAnsi" w:hAnsiTheme="minorHAnsi"/>
                <w:szCs w:val="24"/>
              </w:rPr>
              <w:t>, 201</w:t>
            </w:r>
            <w:r w:rsidR="00503225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5035" w:type="dxa"/>
          </w:tcPr>
          <w:p w14:paraId="21F4EA06" w14:textId="77777777" w:rsidR="00337BBB" w:rsidRPr="000E692C" w:rsidRDefault="00337BBB" w:rsidP="00337BBB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E692C">
              <w:rPr>
                <w:rFonts w:asciiTheme="minorHAnsi" w:hAnsiTheme="minorHAnsi"/>
                <w:sz w:val="24"/>
                <w:szCs w:val="24"/>
              </w:rPr>
              <w:t>(703) 243-6111 ext. 3</w:t>
            </w:r>
            <w:r w:rsidR="00A825B5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</w:tr>
      <w:tr w:rsidR="00337BBB" w:rsidRPr="000E692C" w14:paraId="5A6202AC" w14:textId="77777777" w:rsidTr="006750DA">
        <w:tc>
          <w:tcPr>
            <w:tcW w:w="5035" w:type="dxa"/>
          </w:tcPr>
          <w:p w14:paraId="05727B58" w14:textId="77777777" w:rsidR="00337BBB" w:rsidRPr="000E692C" w:rsidRDefault="00337BBB" w:rsidP="00403477">
            <w:pPr>
              <w:pStyle w:val="Heading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35" w:type="dxa"/>
          </w:tcPr>
          <w:p w14:paraId="13F28842" w14:textId="77777777" w:rsidR="00337BBB" w:rsidRPr="000E692C" w:rsidRDefault="00071379" w:rsidP="00337BBB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A825B5" w:rsidRPr="00917DE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ABjerga@nmpf.org</w:t>
              </w:r>
            </w:hyperlink>
          </w:p>
        </w:tc>
      </w:tr>
    </w:tbl>
    <w:p w14:paraId="7D0D7140" w14:textId="77777777" w:rsidR="007F69C3" w:rsidRPr="000E692C" w:rsidRDefault="007F69C3" w:rsidP="00337BBB">
      <w:pPr>
        <w:pStyle w:val="Heading1"/>
        <w:rPr>
          <w:rFonts w:asciiTheme="minorHAnsi" w:hAnsiTheme="minorHAnsi"/>
          <w:szCs w:val="24"/>
        </w:rPr>
      </w:pPr>
      <w:r w:rsidRPr="000E692C">
        <w:rPr>
          <w:rFonts w:asciiTheme="minorHAnsi" w:hAnsiTheme="minorHAnsi"/>
          <w:szCs w:val="24"/>
        </w:rPr>
        <w:tab/>
      </w:r>
      <w:r w:rsidRPr="000E692C">
        <w:rPr>
          <w:rFonts w:asciiTheme="minorHAnsi" w:hAnsiTheme="minorHAnsi"/>
          <w:szCs w:val="24"/>
        </w:rPr>
        <w:tab/>
      </w:r>
      <w:r w:rsidRPr="000E692C">
        <w:rPr>
          <w:rFonts w:asciiTheme="minorHAnsi" w:hAnsiTheme="minorHAnsi"/>
          <w:szCs w:val="24"/>
        </w:rPr>
        <w:tab/>
      </w:r>
      <w:r w:rsidRPr="000E692C">
        <w:rPr>
          <w:rFonts w:asciiTheme="minorHAnsi" w:hAnsiTheme="minorHAnsi"/>
          <w:szCs w:val="24"/>
        </w:rPr>
        <w:tab/>
      </w:r>
    </w:p>
    <w:p w14:paraId="07BE8C41" w14:textId="1DF71AB4" w:rsidR="00586E34" w:rsidRPr="00586E34" w:rsidRDefault="001E576E" w:rsidP="00586E34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</w:pPr>
      <w:r w:rsidRPr="001E576E"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  <w:t>FARM Program Sta</w:t>
      </w:r>
      <w:r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  <w:t xml:space="preserve">tement: </w:t>
      </w:r>
      <w:r w:rsidR="00A825B5"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  <w:t>Martin Farms</w:t>
      </w:r>
      <w:r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  <w:t>, Inc.</w:t>
      </w:r>
      <w:r w:rsidR="007F2794">
        <w:rPr>
          <w:rFonts w:ascii="Calibri" w:eastAsia="Calibri" w:hAnsi="Calibri" w:cs="Arial"/>
          <w:b/>
          <w:bCs/>
          <w:color w:val="auto"/>
          <w:kern w:val="0"/>
          <w:sz w:val="24"/>
          <w:szCs w:val="24"/>
        </w:rPr>
        <w:br/>
      </w:r>
      <w:r w:rsidR="007F2794" w:rsidRPr="007F2794">
        <w:rPr>
          <w:rFonts w:ascii="Calibri" w:eastAsia="Calibri" w:hAnsi="Calibri" w:cs="Arial"/>
          <w:bCs/>
          <w:i/>
          <w:color w:val="auto"/>
          <w:kern w:val="0"/>
          <w:sz w:val="24"/>
          <w:szCs w:val="24"/>
        </w:rPr>
        <w:t>From Emily Yeiser Stepp,</w:t>
      </w:r>
      <w:r w:rsidR="006D0E63">
        <w:rPr>
          <w:rFonts w:ascii="Calibri" w:eastAsia="Calibri" w:hAnsi="Calibri" w:cs="Arial"/>
          <w:bCs/>
          <w:i/>
          <w:color w:val="auto"/>
          <w:kern w:val="0"/>
          <w:sz w:val="24"/>
          <w:szCs w:val="24"/>
        </w:rPr>
        <w:t xml:space="preserve"> Senior </w:t>
      </w:r>
      <w:r w:rsidR="007F2794" w:rsidRPr="007F2794">
        <w:rPr>
          <w:rFonts w:ascii="Calibri" w:eastAsia="Calibri" w:hAnsi="Calibri" w:cs="Arial"/>
          <w:bCs/>
          <w:i/>
          <w:color w:val="auto"/>
          <w:kern w:val="0"/>
          <w:sz w:val="24"/>
          <w:szCs w:val="24"/>
        </w:rPr>
        <w:t>Director, FARM Animal Care Program:</w:t>
      </w:r>
    </w:p>
    <w:p w14:paraId="34175196" w14:textId="712AB757" w:rsidR="001E576E" w:rsidRDefault="00C661CB" w:rsidP="001E576E">
      <w:pPr>
        <w:rPr>
          <w:rFonts w:ascii="Calibri" w:eastAsia="Calibri" w:hAnsi="Calibri" w:cs="Arial"/>
          <w:color w:val="auto"/>
          <w:kern w:val="0"/>
          <w:sz w:val="24"/>
          <w:szCs w:val="24"/>
        </w:rPr>
      </w:pPr>
      <w:r w:rsidRPr="000E692C">
        <w:rPr>
          <w:rFonts w:asciiTheme="minorHAnsi" w:hAnsiTheme="minorHAnsi"/>
          <w:sz w:val="24"/>
          <w:szCs w:val="24"/>
        </w:rPr>
        <w:t xml:space="preserve">ARLINGTON, VA </w:t>
      </w:r>
      <w:r w:rsidR="00514DFA" w:rsidRPr="000E692C">
        <w:rPr>
          <w:rFonts w:asciiTheme="minorHAnsi" w:hAnsiTheme="minorHAnsi"/>
          <w:sz w:val="24"/>
          <w:szCs w:val="24"/>
        </w:rPr>
        <w:t xml:space="preserve">– </w:t>
      </w:r>
      <w:r w:rsidR="001E576E">
        <w:rPr>
          <w:rFonts w:asciiTheme="minorHAnsi" w:hAnsiTheme="minorHAnsi"/>
          <w:sz w:val="24"/>
          <w:szCs w:val="24"/>
        </w:rPr>
        <w:t>“</w:t>
      </w:r>
      <w:r w:rsidR="001E576E" w:rsidRPr="001E57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The National Dairy Farmers Assuring Responsible Management </w:t>
      </w:r>
      <w:r w:rsidR="001E576E">
        <w:rPr>
          <w:rFonts w:ascii="Calibri" w:eastAsia="Calibri" w:hAnsi="Calibri" w:cs="Arial"/>
          <w:color w:val="auto"/>
          <w:kern w:val="0"/>
          <w:sz w:val="24"/>
          <w:szCs w:val="24"/>
        </w:rPr>
        <w:t>(FARM) Program</w:t>
      </w:r>
      <w:r w:rsidR="001E576E" w:rsidRPr="001E57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has established a rigorous framework of best practices to ensure the proper treatment of dairy animals</w:t>
      </w:r>
      <w:r w:rsidR="001E57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. </w:t>
      </w:r>
      <w:r w:rsidR="001E576E" w:rsidRPr="001E576E">
        <w:rPr>
          <w:rFonts w:ascii="Calibri" w:eastAsia="Calibri" w:hAnsi="Calibri" w:cs="Arial"/>
          <w:color w:val="auto"/>
          <w:kern w:val="0"/>
          <w:sz w:val="24"/>
          <w:szCs w:val="24"/>
        </w:rPr>
        <w:t>The program – created by veterinarians, animal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welfare </w:t>
      </w:r>
      <w:r w:rsidR="001E576E" w:rsidRPr="001E57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experts and farmers – takes seriously all allegations of </w:t>
      </w:r>
      <w:r w:rsidR="001A32E2">
        <w:rPr>
          <w:rFonts w:ascii="Calibri" w:eastAsia="Calibri" w:hAnsi="Calibri" w:cs="Arial"/>
          <w:color w:val="auto"/>
          <w:kern w:val="0"/>
          <w:sz w:val="24"/>
          <w:szCs w:val="24"/>
        </w:rPr>
        <w:t>mistreatment</w:t>
      </w:r>
      <w:bookmarkStart w:id="0" w:name="_GoBack"/>
      <w:bookmarkEnd w:id="0"/>
      <w:r w:rsidR="001E576E" w:rsidRPr="001E57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1E576E">
        <w:rPr>
          <w:rFonts w:ascii="Calibri" w:eastAsia="Calibri" w:hAnsi="Calibri" w:cs="Arial"/>
          <w:color w:val="auto"/>
          <w:kern w:val="0"/>
          <w:sz w:val="24"/>
          <w:szCs w:val="24"/>
        </w:rPr>
        <w:t>of dairy cattle.</w:t>
      </w:r>
    </w:p>
    <w:p w14:paraId="7DA1B544" w14:textId="77777777" w:rsidR="002D3C6F" w:rsidRDefault="002D3C6F" w:rsidP="001E576E">
      <w:pPr>
        <w:rPr>
          <w:rFonts w:ascii="Calibri" w:eastAsia="Calibri" w:hAnsi="Calibri" w:cs="Arial"/>
          <w:color w:val="auto"/>
          <w:kern w:val="0"/>
          <w:sz w:val="24"/>
          <w:szCs w:val="24"/>
        </w:rPr>
      </w:pPr>
    </w:p>
    <w:p w14:paraId="3FB3E05F" w14:textId="6510F111" w:rsidR="001E1A6E" w:rsidRPr="009D2CDD" w:rsidRDefault="00003A98" w:rsidP="00003A98">
      <w:pPr>
        <w:rPr>
          <w:color w:val="auto"/>
          <w:kern w:val="0"/>
        </w:rPr>
      </w:pPr>
      <w:r w:rsidRPr="009D2CDD">
        <w:rPr>
          <w:rFonts w:asciiTheme="minorHAnsi" w:eastAsia="Calibri" w:hAnsiTheme="minorHAnsi" w:cstheme="minorHAnsi"/>
          <w:sz w:val="24"/>
          <w:szCs w:val="24"/>
        </w:rPr>
        <w:t>“</w:t>
      </w:r>
      <w:r w:rsidR="009D2CDD" w:rsidRPr="009D2CDD">
        <w:rPr>
          <w:rFonts w:asciiTheme="minorHAnsi" w:hAnsiTheme="minorHAnsi" w:cstheme="minorHAnsi"/>
          <w:sz w:val="24"/>
          <w:szCs w:val="24"/>
        </w:rPr>
        <w:t>We were initially notified by Maryland &amp; Virginia Milk Producers Cooperative Association Inc. that one of their member farms, Martin Farms, had allegations of animal mistreatment made against them</w:t>
      </w:r>
      <w:r w:rsidR="001E1A6E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>.</w:t>
      </w:r>
      <w:r w:rsidR="006D0E63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 xml:space="preserve"> The cooperative </w:t>
      </w:r>
      <w:r w:rsidR="001E1A6E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 xml:space="preserve">requires participation in and full compliance with the FARM Program by </w:t>
      </w:r>
      <w:r w:rsidR="006D0E63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>every</w:t>
      </w:r>
      <w:r w:rsidR="001E1A6E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 xml:space="preserve"> farmer-member. </w:t>
      </w:r>
      <w:r w:rsidR="00485FCB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>In response, w</w:t>
      </w:r>
      <w:r w:rsidR="001E1A6E" w:rsidRPr="009D2CDD">
        <w:rPr>
          <w:rFonts w:asciiTheme="minorHAnsi" w:eastAsia="Calibri" w:hAnsiTheme="minorHAnsi" w:cstheme="minorHAnsi"/>
          <w:color w:val="auto"/>
          <w:kern w:val="0"/>
          <w:sz w:val="24"/>
          <w:szCs w:val="24"/>
        </w:rPr>
        <w:t>e immediately activated FARM’s willful mistreatment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protocol</w:t>
      </w:r>
      <w:r w:rsidR="00485FCB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and initiated a third-party audit </w:t>
      </w:r>
      <w:r w:rsidR="00503225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of its animal-care practices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>on March 9. The</w:t>
      </w:r>
      <w:r w:rsidR="00485FCB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video </w:t>
      </w:r>
      <w:r w:rsidR="00503225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that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prompted the initial allegations was made available to us on March 13. The video shows 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instances of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>willful mistreatment, and the FARM Program placed the farm on probation.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503225">
        <w:rPr>
          <w:rFonts w:ascii="Calibri" w:eastAsia="Calibri" w:hAnsi="Calibri" w:cs="Arial"/>
          <w:color w:val="auto"/>
          <w:kern w:val="0"/>
          <w:sz w:val="24"/>
          <w:szCs w:val="24"/>
        </w:rPr>
        <w:t>Martin Farms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485FCB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must take 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immediate </w:t>
      </w:r>
      <w:r w:rsidR="00485FCB">
        <w:rPr>
          <w:rFonts w:ascii="Calibri" w:eastAsia="Calibri" w:hAnsi="Calibri" w:cs="Arial"/>
          <w:color w:val="auto"/>
          <w:kern w:val="0"/>
          <w:sz w:val="24"/>
          <w:szCs w:val="24"/>
        </w:rPr>
        <w:t>corrective actions</w:t>
      </w:r>
      <w:r w:rsidR="00612068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>to</w:t>
      </w:r>
      <w:r w:rsidR="00612068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be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>reinstated into</w:t>
      </w:r>
      <w:r w:rsidR="00612068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good standing with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the 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>program</w:t>
      </w:r>
      <w:r w:rsidR="001E1A6E">
        <w:rPr>
          <w:rFonts w:ascii="Calibri" w:eastAsia="Calibri" w:hAnsi="Calibri" w:cs="Arial"/>
          <w:color w:val="auto"/>
          <w:kern w:val="0"/>
          <w:sz w:val="24"/>
          <w:szCs w:val="24"/>
        </w:rPr>
        <w:t>.</w:t>
      </w:r>
    </w:p>
    <w:p w14:paraId="72B3814A" w14:textId="77777777" w:rsidR="001E1A6E" w:rsidRDefault="001E1A6E" w:rsidP="00003A98">
      <w:pPr>
        <w:rPr>
          <w:rFonts w:ascii="Calibri" w:eastAsia="Calibri" w:hAnsi="Calibri" w:cs="Arial"/>
          <w:color w:val="auto"/>
          <w:kern w:val="0"/>
          <w:sz w:val="24"/>
          <w:szCs w:val="24"/>
        </w:rPr>
      </w:pPr>
    </w:p>
    <w:p w14:paraId="6B73D97C" w14:textId="0DFAF3B3" w:rsidR="001E1A6E" w:rsidRDefault="001E1A6E" w:rsidP="00003A98">
      <w:pPr>
        <w:rPr>
          <w:rFonts w:ascii="Calibri" w:eastAsia="Calibri" w:hAnsi="Calibri" w:cs="Arial"/>
          <w:color w:val="auto"/>
          <w:kern w:val="0"/>
          <w:sz w:val="24"/>
          <w:szCs w:val="24"/>
        </w:rPr>
      </w:pPr>
      <w:bookmarkStart w:id="1" w:name="_Hlk4405530"/>
      <w:r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“As a program created to establish and improve best practices across the dairy industry, we </w:t>
      </w:r>
      <w:r w:rsidR="00503225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are deeply disturbed by the </w:t>
      </w:r>
      <w:r w:rsidR="00612068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mistreatment </w:t>
      </w:r>
      <w:r w:rsidR="00503225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shown in the video and are committed to </w:t>
      </w:r>
      <w:r w:rsidR="006D0E63">
        <w:rPr>
          <w:rFonts w:ascii="Calibri" w:eastAsia="Calibri" w:hAnsi="Calibri" w:cs="Arial"/>
          <w:color w:val="auto"/>
          <w:kern w:val="0"/>
          <w:sz w:val="24"/>
          <w:szCs w:val="24"/>
        </w:rPr>
        <w:t>ensuring</w:t>
      </w:r>
      <w:r w:rsidR="00612068">
        <w:rPr>
          <w:rFonts w:ascii="Calibri" w:eastAsia="Calibri" w:hAnsi="Calibri" w:cs="Arial"/>
          <w:color w:val="auto"/>
          <w:kern w:val="0"/>
          <w:sz w:val="24"/>
          <w:szCs w:val="24"/>
        </w:rPr>
        <w:t xml:space="preserve"> that animal care remains the highest priority by all dairy farmers.</w:t>
      </w:r>
      <w:r w:rsidR="001851CD">
        <w:rPr>
          <w:rFonts w:ascii="Calibri" w:eastAsia="Calibri" w:hAnsi="Calibri" w:cs="Arial"/>
          <w:color w:val="auto"/>
          <w:kern w:val="0"/>
          <w:sz w:val="24"/>
          <w:szCs w:val="24"/>
        </w:rPr>
        <w:t>”</w:t>
      </w:r>
    </w:p>
    <w:bookmarkEnd w:id="1"/>
    <w:p w14:paraId="566B4F93" w14:textId="77777777" w:rsidR="001E1A6E" w:rsidRDefault="001E1A6E" w:rsidP="00003A98">
      <w:pPr>
        <w:rPr>
          <w:rFonts w:ascii="Calibri" w:eastAsia="Calibri" w:hAnsi="Calibri" w:cs="Arial"/>
          <w:sz w:val="24"/>
          <w:szCs w:val="24"/>
        </w:rPr>
      </w:pPr>
    </w:p>
    <w:p w14:paraId="6DD89909" w14:textId="77777777" w:rsidR="003140D9" w:rsidRPr="000E692C" w:rsidRDefault="003140D9" w:rsidP="003140D9">
      <w:pPr>
        <w:jc w:val="center"/>
        <w:rPr>
          <w:rFonts w:asciiTheme="minorHAnsi" w:hAnsiTheme="minorHAnsi"/>
          <w:sz w:val="24"/>
          <w:szCs w:val="24"/>
        </w:rPr>
      </w:pPr>
      <w:r w:rsidRPr="000E692C">
        <w:rPr>
          <w:rFonts w:asciiTheme="minorHAnsi" w:hAnsiTheme="minorHAnsi"/>
          <w:sz w:val="24"/>
          <w:szCs w:val="24"/>
        </w:rPr>
        <w:t>###</w:t>
      </w:r>
    </w:p>
    <w:p w14:paraId="2973D7EC" w14:textId="77777777" w:rsidR="003140D9" w:rsidRPr="000E692C" w:rsidRDefault="003140D9" w:rsidP="003140D9">
      <w:pPr>
        <w:rPr>
          <w:rFonts w:asciiTheme="minorHAnsi" w:hAnsiTheme="minorHAnsi"/>
          <w:sz w:val="24"/>
          <w:szCs w:val="24"/>
        </w:rPr>
      </w:pPr>
    </w:p>
    <w:p w14:paraId="5C2F30B4" w14:textId="77777777" w:rsidR="003140D9" w:rsidRPr="000E692C" w:rsidRDefault="003140D9" w:rsidP="007F69C3">
      <w:pPr>
        <w:rPr>
          <w:rFonts w:asciiTheme="minorHAnsi" w:hAnsiTheme="minorHAnsi"/>
          <w:sz w:val="24"/>
          <w:szCs w:val="24"/>
        </w:rPr>
      </w:pPr>
      <w:r w:rsidRPr="000E692C">
        <w:rPr>
          <w:rFonts w:asciiTheme="minorHAnsi" w:hAnsiTheme="minorHAnsi"/>
        </w:rPr>
        <w:t xml:space="preserve">The National Milk Producers Federation (NMPF), based in Arlington, VA, develops and carries out policies that advance the </w:t>
      </w:r>
      <w:r w:rsidR="00293018" w:rsidRPr="000E692C">
        <w:rPr>
          <w:rFonts w:asciiTheme="minorHAnsi" w:hAnsiTheme="minorHAnsi"/>
        </w:rPr>
        <w:t>well-being</w:t>
      </w:r>
      <w:r w:rsidRPr="000E692C">
        <w:rPr>
          <w:rFonts w:asciiTheme="minorHAnsi" w:hAnsiTheme="minorHAnsi"/>
        </w:rPr>
        <w:t xml:space="preserve"> of dairy producers and the cooperatives they own. The members of NMPF’s cooperatives produce the majority of the U.S. milk supply, mak</w:t>
      </w:r>
      <w:r w:rsidR="00293018" w:rsidRPr="000E692C">
        <w:rPr>
          <w:rFonts w:asciiTheme="minorHAnsi" w:hAnsiTheme="minorHAnsi"/>
        </w:rPr>
        <w:t xml:space="preserve">ing NMPF the voice of </w:t>
      </w:r>
      <w:r w:rsidRPr="000E692C">
        <w:rPr>
          <w:rFonts w:asciiTheme="minorHAnsi" w:hAnsiTheme="minorHAnsi"/>
        </w:rPr>
        <w:t xml:space="preserve">dairy producers on Capitol Hill and with government agencies. For more on NMPF’s activities, visit our website at </w:t>
      </w:r>
      <w:hyperlink r:id="rId10" w:history="1">
        <w:r w:rsidR="00F62DA4" w:rsidRPr="000E692C">
          <w:rPr>
            <w:rStyle w:val="Hyperlink"/>
            <w:rFonts w:asciiTheme="minorHAnsi" w:hAnsiTheme="minorHAnsi"/>
          </w:rPr>
          <w:t>www.nmpf.org</w:t>
        </w:r>
      </w:hyperlink>
      <w:r w:rsidR="000B1160" w:rsidRPr="000E692C">
        <w:rPr>
          <w:rFonts w:asciiTheme="minorHAnsi" w:hAnsiTheme="minorHAnsi"/>
        </w:rPr>
        <w:t>.</w:t>
      </w:r>
    </w:p>
    <w:sectPr w:rsidR="003140D9" w:rsidRPr="000E692C" w:rsidSect="002045DB">
      <w:headerReference w:type="first" r:id="rId11"/>
      <w:pgSz w:w="12240" w:h="15840"/>
      <w:pgMar w:top="1440" w:right="1080" w:bottom="1440" w:left="1080" w:header="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1CAC" w14:textId="77777777" w:rsidR="00071379" w:rsidRDefault="00071379" w:rsidP="00403477">
      <w:r>
        <w:separator/>
      </w:r>
    </w:p>
  </w:endnote>
  <w:endnote w:type="continuationSeparator" w:id="0">
    <w:p w14:paraId="6C5361F6" w14:textId="77777777" w:rsidR="00071379" w:rsidRDefault="00071379" w:rsidP="004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Cn">
    <w:panose1 w:val="020B06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B36C" w14:textId="77777777" w:rsidR="00071379" w:rsidRDefault="00071379" w:rsidP="00403477">
      <w:r>
        <w:separator/>
      </w:r>
    </w:p>
  </w:footnote>
  <w:footnote w:type="continuationSeparator" w:id="0">
    <w:p w14:paraId="0BFFFF3C" w14:textId="77777777" w:rsidR="00071379" w:rsidRDefault="00071379" w:rsidP="0040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3D6D" w14:textId="77777777" w:rsidR="002045DB" w:rsidRDefault="00F62DA4">
    <w:pPr>
      <w:pStyle w:val="Header"/>
    </w:pPr>
    <w:r w:rsidRPr="00F62DA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B82AA5" wp14:editId="4C48EAFC">
              <wp:simplePos x="0" y="0"/>
              <wp:positionH relativeFrom="margin">
                <wp:posOffset>1508760</wp:posOffset>
              </wp:positionH>
              <wp:positionV relativeFrom="paragraph">
                <wp:posOffset>789940</wp:posOffset>
              </wp:positionV>
              <wp:extent cx="4898390" cy="1187450"/>
              <wp:effectExtent l="0" t="0" r="0" b="0"/>
              <wp:wrapNone/>
              <wp:docPr id="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8390" cy="1187450"/>
                        <a:chOff x="108400642" y="105617850"/>
                        <a:chExt cx="4899710" cy="1188198"/>
                      </a:xfrm>
                    </wpg:grpSpPr>
                    <wps:wsp>
                      <wps:cNvPr id="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10557155" y="105617850"/>
                          <a:ext cx="2743197" cy="457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5F25AC" w14:textId="77777777" w:rsidR="00F62DA4" w:rsidRPr="00503083" w:rsidRDefault="00F62DA4" w:rsidP="00F62DA4">
                            <w:pPr>
                              <w:jc w:val="right"/>
                              <w:rPr>
                                <w:rFonts w:ascii="AvenirNext LT Pro MediumCn" w:hAnsi="AvenirNext LT Pro MediumCn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503083">
                              <w:rPr>
                                <w:rFonts w:ascii="AvenirNext LT Pro MediumCn" w:hAnsi="AvenirNext LT Pro MediumCn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8400642" y="106062039"/>
                          <a:ext cx="4871555" cy="46139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06646C" w14:textId="77777777" w:rsidR="00F62DA4" w:rsidRPr="00F663DC" w:rsidRDefault="00CB4528" w:rsidP="00F62DA4">
                            <w:pPr>
                              <w:jc w:val="center"/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  <w:lang w:val="fr-FR"/>
                              </w:rPr>
                            </w:pPr>
                            <w:r w:rsidRPr="00F663DC"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  <w:lang w:val="fr-FR"/>
                              </w:rPr>
                              <w:t>2107 Wilson Blvd., Suite 6</w:t>
                            </w:r>
                            <w:r w:rsidR="00F62DA4" w:rsidRPr="00F663DC"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  <w:lang w:val="fr-FR"/>
                              </w:rPr>
                              <w:t>00, Arlington, VA 22201</w:t>
                            </w:r>
                          </w:p>
                          <w:p w14:paraId="5E475A60" w14:textId="77777777" w:rsidR="00F62DA4" w:rsidRPr="00503083" w:rsidRDefault="00CB4528" w:rsidP="00F62DA4">
                            <w:pPr>
                              <w:jc w:val="center"/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703.243.6111  | </w:t>
                            </w:r>
                            <w:r w:rsidR="00F62DA4" w:rsidRPr="00503083">
                              <w:rPr>
                                <w:rFonts w:ascii="AvenirNext LT Pro MediumCn" w:hAnsi="AvenirNext LT Pro MediumCn"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www.nmpf.org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108569032" y="106531065"/>
                          <a:ext cx="4686300" cy="274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D9C3BA" w14:textId="77777777" w:rsidR="00F62DA4" w:rsidRPr="00503083" w:rsidRDefault="00F62DA4" w:rsidP="00F62DA4">
                            <w:pPr>
                              <w:jc w:val="right"/>
                              <w:rPr>
                                <w:rFonts w:ascii="AvenirNext LT Pro Cn" w:hAnsi="AvenirNext LT Pro Cn"/>
                                <w:i/>
                                <w:iCs/>
                                <w:color w:val="002060"/>
                                <w:szCs w:val="22"/>
                              </w:rPr>
                            </w:pPr>
                            <w:r w:rsidRPr="00503083">
                              <w:rPr>
                                <w:rFonts w:ascii="AvenirNext LT Pro Cn" w:hAnsi="AvenirNext LT Pro Cn"/>
                                <w:i/>
                                <w:iCs/>
                                <w:color w:val="002060"/>
                                <w:szCs w:val="22"/>
                              </w:rPr>
                              <w:t>“Connecting Cows, Cooperatives, Capitol Hill, and Consumers”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82AA5" id="Group 16" o:spid="_x0000_s1026" style="position:absolute;margin-left:118.8pt;margin-top:62.2pt;width:385.7pt;height:93.5pt;z-index:251660288;mso-position-horizontal-relative:margin" coordorigin="1084006,1056178" coordsize="48997,1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105571;top:1056178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14:paraId="505F25AC" w14:textId="77777777" w:rsidR="00F62DA4" w:rsidRPr="00503083" w:rsidRDefault="00F62DA4" w:rsidP="00F62DA4">
                      <w:pPr>
                        <w:jc w:val="right"/>
                        <w:rPr>
                          <w:rFonts w:ascii="AvenirNext LT Pro MediumCn" w:hAnsi="AvenirNext LT Pro MediumCn"/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 w:rsidRPr="00503083">
                        <w:rPr>
                          <w:rFonts w:ascii="AvenirNext LT Pro MediumCn" w:hAnsi="AvenirNext LT Pro MediumCn"/>
                          <w:b/>
                          <w:bCs/>
                          <w:color w:val="002060"/>
                          <w:sz w:val="60"/>
                          <w:szCs w:val="60"/>
                        </w:rPr>
                        <w:t>News Release</w:t>
                      </w:r>
                    </w:p>
                  </w:txbxContent>
                </v:textbox>
              </v:shape>
              <v:shape id="Text Box 20" o:spid="_x0000_s1028" type="#_x0000_t202" style="position:absolute;left:1084006;top:1060620;width:48715;height:4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" fillcolor="#002060" stroked="f" insetpen="t">
                <v:textbox inset="2.88pt,2.88pt,2.88pt,2.88pt">
                  <w:txbxContent>
                    <w:p w14:paraId="2606646C" w14:textId="77777777" w:rsidR="00F62DA4" w:rsidRPr="00F663DC" w:rsidRDefault="00CB4528" w:rsidP="00F62DA4">
                      <w:pPr>
                        <w:jc w:val="center"/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  <w:lang w:val="fr-FR"/>
                        </w:rPr>
                      </w:pPr>
                      <w:r w:rsidRPr="00F663DC"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  <w:lang w:val="fr-FR"/>
                        </w:rPr>
                        <w:t>2107 Wilson Blvd., Suite 6</w:t>
                      </w:r>
                      <w:r w:rsidR="00F62DA4" w:rsidRPr="00F663DC"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  <w:lang w:val="fr-FR"/>
                        </w:rPr>
                        <w:t>00, Arlington, VA 22201</w:t>
                      </w:r>
                    </w:p>
                    <w:p w14:paraId="5E475A60" w14:textId="77777777" w:rsidR="00F62DA4" w:rsidRPr="00503083" w:rsidRDefault="00CB4528" w:rsidP="00F62DA4">
                      <w:pPr>
                        <w:jc w:val="center"/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</w:rPr>
                      </w:pPr>
                      <w:r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</w:rPr>
                        <w:t xml:space="preserve">703.243.6111  | </w:t>
                      </w:r>
                      <w:r w:rsidR="00F62DA4" w:rsidRPr="00503083">
                        <w:rPr>
                          <w:rFonts w:ascii="AvenirNext LT Pro MediumCn" w:hAnsi="AvenirNext LT Pro MediumCn"/>
                          <w:color w:val="FFFFFF" w:themeColor="background1"/>
                          <w:sz w:val="24"/>
                          <w:szCs w:val="22"/>
                        </w:rPr>
                        <w:t xml:space="preserve"> www.nmpf.org</w:t>
                      </w:r>
                    </w:p>
                  </w:txbxContent>
                </v:textbox>
              </v:shape>
              <v:shape id="Text Box 22" o:spid="_x0000_s1029" type="#_x0000_t202" style="position:absolute;left:1085690;top:1065310;width:4686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<v:textbox inset="2.88pt,2.88pt,2.88pt,2.88pt">
                  <w:txbxContent>
                    <w:p w14:paraId="59D9C3BA" w14:textId="77777777" w:rsidR="00F62DA4" w:rsidRPr="00503083" w:rsidRDefault="00F62DA4" w:rsidP="00F62DA4">
                      <w:pPr>
                        <w:jc w:val="right"/>
                        <w:rPr>
                          <w:rFonts w:ascii="AvenirNext LT Pro Cn" w:hAnsi="AvenirNext LT Pro Cn"/>
                          <w:i/>
                          <w:iCs/>
                          <w:color w:val="002060"/>
                          <w:szCs w:val="22"/>
                        </w:rPr>
                      </w:pPr>
                      <w:r w:rsidRPr="00503083">
                        <w:rPr>
                          <w:rFonts w:ascii="AvenirNext LT Pro Cn" w:hAnsi="AvenirNext LT Pro Cn"/>
                          <w:i/>
                          <w:iCs/>
                          <w:color w:val="002060"/>
                          <w:szCs w:val="22"/>
                        </w:rPr>
                        <w:t>“Connecting Cows, Cooperatives, Capitol Hill, and Consumers”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F62DA4">
      <w:rPr>
        <w:noProof/>
      </w:rPr>
      <w:drawing>
        <wp:anchor distT="0" distB="0" distL="114300" distR="114300" simplePos="0" relativeHeight="251659264" behindDoc="1" locked="0" layoutInCell="1" allowOverlap="1" wp14:anchorId="246BA6E1" wp14:editId="50EDDDB4">
          <wp:simplePos x="0" y="0"/>
          <wp:positionH relativeFrom="margin">
            <wp:posOffset>0</wp:posOffset>
          </wp:positionH>
          <wp:positionV relativeFrom="paragraph">
            <wp:posOffset>602965</wp:posOffset>
          </wp:positionV>
          <wp:extent cx="1162685" cy="1664335"/>
          <wp:effectExtent l="0" t="0" r="0" b="0"/>
          <wp:wrapTight wrapText="bothSides">
            <wp:wrapPolygon edited="0">
              <wp:start x="8848" y="0"/>
              <wp:lineTo x="7786" y="2225"/>
              <wp:lineTo x="7432" y="3709"/>
              <wp:lineTo x="5309" y="5686"/>
              <wp:lineTo x="3185" y="7911"/>
              <wp:lineTo x="2477" y="8900"/>
              <wp:lineTo x="1062" y="11867"/>
              <wp:lineTo x="0" y="15823"/>
              <wp:lineTo x="0" y="21262"/>
              <wp:lineTo x="21234" y="21262"/>
              <wp:lineTo x="21234" y="20768"/>
              <wp:lineTo x="20173" y="19779"/>
              <wp:lineTo x="20526" y="15823"/>
              <wp:lineTo x="18757" y="11620"/>
              <wp:lineTo x="16634" y="8900"/>
              <wp:lineTo x="15926" y="7417"/>
              <wp:lineTo x="14156" y="5439"/>
              <wp:lineTo x="11679" y="3956"/>
              <wp:lineTo x="10617" y="0"/>
              <wp:lineTo x="8848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MPF_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66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453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F4C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E6F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58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BA10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607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85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4A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89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A4491"/>
    <w:multiLevelType w:val="hybridMultilevel"/>
    <w:tmpl w:val="3C3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D1C74"/>
    <w:multiLevelType w:val="hybridMultilevel"/>
    <w:tmpl w:val="EFE49B92"/>
    <w:lvl w:ilvl="0" w:tplc="2FA0561C">
      <w:start w:val="70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F8"/>
    <w:rsid w:val="00003A98"/>
    <w:rsid w:val="0000642E"/>
    <w:rsid w:val="000127D4"/>
    <w:rsid w:val="00022B43"/>
    <w:rsid w:val="000231EA"/>
    <w:rsid w:val="0004186C"/>
    <w:rsid w:val="000567B2"/>
    <w:rsid w:val="00071379"/>
    <w:rsid w:val="00080D5B"/>
    <w:rsid w:val="000B1160"/>
    <w:rsid w:val="000C44AE"/>
    <w:rsid w:val="000E692C"/>
    <w:rsid w:val="00101C0F"/>
    <w:rsid w:val="00110C50"/>
    <w:rsid w:val="001410A7"/>
    <w:rsid w:val="001832DF"/>
    <w:rsid w:val="001851CD"/>
    <w:rsid w:val="001A0134"/>
    <w:rsid w:val="001A32E2"/>
    <w:rsid w:val="001A5DB2"/>
    <w:rsid w:val="001B48D9"/>
    <w:rsid w:val="001C0A9F"/>
    <w:rsid w:val="001D4CBC"/>
    <w:rsid w:val="001E1A6E"/>
    <w:rsid w:val="001E576E"/>
    <w:rsid w:val="002045DB"/>
    <w:rsid w:val="00211F56"/>
    <w:rsid w:val="002509E4"/>
    <w:rsid w:val="00251AFE"/>
    <w:rsid w:val="00281A18"/>
    <w:rsid w:val="00287730"/>
    <w:rsid w:val="00293018"/>
    <w:rsid w:val="00295C51"/>
    <w:rsid w:val="002A6017"/>
    <w:rsid w:val="002D3C6F"/>
    <w:rsid w:val="002E66E2"/>
    <w:rsid w:val="003140D9"/>
    <w:rsid w:val="003308AA"/>
    <w:rsid w:val="00337BBB"/>
    <w:rsid w:val="0035229C"/>
    <w:rsid w:val="003526AD"/>
    <w:rsid w:val="00382316"/>
    <w:rsid w:val="00382973"/>
    <w:rsid w:val="003B33E5"/>
    <w:rsid w:val="003B45BF"/>
    <w:rsid w:val="003D34C0"/>
    <w:rsid w:val="00403477"/>
    <w:rsid w:val="00424917"/>
    <w:rsid w:val="00464DDD"/>
    <w:rsid w:val="00466EB1"/>
    <w:rsid w:val="00472B6E"/>
    <w:rsid w:val="00474AC9"/>
    <w:rsid w:val="00485FCB"/>
    <w:rsid w:val="00493115"/>
    <w:rsid w:val="004C732C"/>
    <w:rsid w:val="00503083"/>
    <w:rsid w:val="00503225"/>
    <w:rsid w:val="00511C72"/>
    <w:rsid w:val="00514DFA"/>
    <w:rsid w:val="005634E0"/>
    <w:rsid w:val="00586E34"/>
    <w:rsid w:val="00591C07"/>
    <w:rsid w:val="005A4D21"/>
    <w:rsid w:val="005B105F"/>
    <w:rsid w:val="005D23F8"/>
    <w:rsid w:val="005D44DF"/>
    <w:rsid w:val="005E5A9D"/>
    <w:rsid w:val="005F0401"/>
    <w:rsid w:val="005F1C72"/>
    <w:rsid w:val="00612068"/>
    <w:rsid w:val="00625016"/>
    <w:rsid w:val="00633006"/>
    <w:rsid w:val="00653222"/>
    <w:rsid w:val="0067484C"/>
    <w:rsid w:val="006750DA"/>
    <w:rsid w:val="00683DCE"/>
    <w:rsid w:val="006933F5"/>
    <w:rsid w:val="006A0C6D"/>
    <w:rsid w:val="006A0E32"/>
    <w:rsid w:val="006A2097"/>
    <w:rsid w:val="006A288E"/>
    <w:rsid w:val="006D0E63"/>
    <w:rsid w:val="006D408C"/>
    <w:rsid w:val="006F1CC0"/>
    <w:rsid w:val="006F683B"/>
    <w:rsid w:val="0071035D"/>
    <w:rsid w:val="00715092"/>
    <w:rsid w:val="007176F1"/>
    <w:rsid w:val="00733F76"/>
    <w:rsid w:val="00743123"/>
    <w:rsid w:val="007475E7"/>
    <w:rsid w:val="00761D6F"/>
    <w:rsid w:val="00766952"/>
    <w:rsid w:val="00784627"/>
    <w:rsid w:val="00785038"/>
    <w:rsid w:val="007A3EC7"/>
    <w:rsid w:val="007A415D"/>
    <w:rsid w:val="007E2F46"/>
    <w:rsid w:val="007F2794"/>
    <w:rsid w:val="007F69C3"/>
    <w:rsid w:val="00803706"/>
    <w:rsid w:val="00817026"/>
    <w:rsid w:val="0083084D"/>
    <w:rsid w:val="00830A09"/>
    <w:rsid w:val="0087357A"/>
    <w:rsid w:val="00880F76"/>
    <w:rsid w:val="00894DC9"/>
    <w:rsid w:val="008B07AC"/>
    <w:rsid w:val="008B5FE6"/>
    <w:rsid w:val="008D0D88"/>
    <w:rsid w:val="008E603A"/>
    <w:rsid w:val="00943D26"/>
    <w:rsid w:val="00960743"/>
    <w:rsid w:val="009D2CDD"/>
    <w:rsid w:val="009D5609"/>
    <w:rsid w:val="009D7AE6"/>
    <w:rsid w:val="009E5609"/>
    <w:rsid w:val="009F2304"/>
    <w:rsid w:val="00A57D68"/>
    <w:rsid w:val="00A57F2D"/>
    <w:rsid w:val="00A825B5"/>
    <w:rsid w:val="00A83A05"/>
    <w:rsid w:val="00A96B06"/>
    <w:rsid w:val="00AA1364"/>
    <w:rsid w:val="00AA3F91"/>
    <w:rsid w:val="00B05A0E"/>
    <w:rsid w:val="00B07068"/>
    <w:rsid w:val="00B17E2E"/>
    <w:rsid w:val="00B22211"/>
    <w:rsid w:val="00B337AC"/>
    <w:rsid w:val="00B567E2"/>
    <w:rsid w:val="00B773E0"/>
    <w:rsid w:val="00B94667"/>
    <w:rsid w:val="00BA2A95"/>
    <w:rsid w:val="00BC1083"/>
    <w:rsid w:val="00BE19B5"/>
    <w:rsid w:val="00BE1D3D"/>
    <w:rsid w:val="00C1391A"/>
    <w:rsid w:val="00C61ECE"/>
    <w:rsid w:val="00C64E52"/>
    <w:rsid w:val="00C654CE"/>
    <w:rsid w:val="00C661CB"/>
    <w:rsid w:val="00C8238B"/>
    <w:rsid w:val="00C85730"/>
    <w:rsid w:val="00C95098"/>
    <w:rsid w:val="00CB0544"/>
    <w:rsid w:val="00CB4528"/>
    <w:rsid w:val="00CB5002"/>
    <w:rsid w:val="00CD2B45"/>
    <w:rsid w:val="00CD64F4"/>
    <w:rsid w:val="00CE61BB"/>
    <w:rsid w:val="00CF1CEB"/>
    <w:rsid w:val="00CF5A92"/>
    <w:rsid w:val="00D216D5"/>
    <w:rsid w:val="00D222D4"/>
    <w:rsid w:val="00D422A6"/>
    <w:rsid w:val="00D46D67"/>
    <w:rsid w:val="00D47DB8"/>
    <w:rsid w:val="00D554D2"/>
    <w:rsid w:val="00D74764"/>
    <w:rsid w:val="00E07B7C"/>
    <w:rsid w:val="00E12794"/>
    <w:rsid w:val="00E3433B"/>
    <w:rsid w:val="00E35AA2"/>
    <w:rsid w:val="00E71C61"/>
    <w:rsid w:val="00EA5025"/>
    <w:rsid w:val="00EA573C"/>
    <w:rsid w:val="00EA6210"/>
    <w:rsid w:val="00EB1696"/>
    <w:rsid w:val="00EC77A6"/>
    <w:rsid w:val="00F13364"/>
    <w:rsid w:val="00F1424F"/>
    <w:rsid w:val="00F22B3C"/>
    <w:rsid w:val="00F62DA4"/>
    <w:rsid w:val="00F663DC"/>
    <w:rsid w:val="00F772F6"/>
    <w:rsid w:val="00F809C9"/>
    <w:rsid w:val="00FA4B72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5478E"/>
  <w15:chartTrackingRefBased/>
  <w15:docId w15:val="{BBC96A9E-00C1-407A-91AB-FB424A1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7F69C3"/>
    <w:pPr>
      <w:keepNext/>
      <w:widowControl/>
      <w:overflowPunct/>
      <w:autoSpaceDE/>
      <w:autoSpaceDN/>
      <w:adjustRightInd/>
      <w:outlineLvl w:val="0"/>
    </w:pPr>
    <w:rPr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69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7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40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7"/>
    <w:rPr>
      <w:rFonts w:ascii="Times New Roman" w:hAnsi="Times New Roman"/>
      <w:color w:val="000000"/>
      <w:kern w:val="28"/>
    </w:rPr>
  </w:style>
  <w:style w:type="table" w:styleId="TableGrid">
    <w:name w:val="Table Grid"/>
    <w:basedOn w:val="TableNormal"/>
    <w:uiPriority w:val="59"/>
    <w:rsid w:val="0033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415D"/>
    <w:pPr>
      <w:widowControl/>
      <w:overflowPunct/>
      <w:autoSpaceDE/>
      <w:autoSpaceDN/>
      <w:adjustRightInd/>
      <w:spacing w:before="100" w:beforeAutospacing="1" w:after="100" w:afterAutospacing="1" w:line="264" w:lineRule="auto"/>
    </w:pPr>
    <w:rPr>
      <w:rFonts w:eastAsiaTheme="minorHAnsi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C1391A"/>
  </w:style>
  <w:style w:type="paragraph" w:styleId="BalloonText">
    <w:name w:val="Balloon Text"/>
    <w:basedOn w:val="Normal"/>
    <w:link w:val="BalloonTextChar"/>
    <w:uiPriority w:val="99"/>
    <w:semiHidden/>
    <w:unhideWhenUsed/>
    <w:rsid w:val="005B1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5F"/>
    <w:rPr>
      <w:rFonts w:ascii="Segoe UI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68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D68"/>
    <w:rPr>
      <w:rFonts w:ascii="Times New Roman" w:hAnsi="Times New Roman"/>
      <w:b/>
      <w:bCs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825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D67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mp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jerga@nmp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8B43-C4C2-424A-91CB-513CA342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http://www.nmpf.org/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mailto:Cgalen@nmpf.org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Olson</dc:creator>
  <cp:keywords/>
  <cp:lastModifiedBy>Alan Bjerga</cp:lastModifiedBy>
  <cp:revision>2</cp:revision>
  <cp:lastPrinted>2008-12-05T16:06:00Z</cp:lastPrinted>
  <dcterms:created xsi:type="dcterms:W3CDTF">2019-04-04T15:32:00Z</dcterms:created>
  <dcterms:modified xsi:type="dcterms:W3CDTF">2019-04-04T15:32:00Z</dcterms:modified>
</cp:coreProperties>
</file>